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BE" w:rsidRPr="00126EC1" w:rsidRDefault="005732BE" w:rsidP="005732BE">
      <w:pPr>
        <w:jc w:val="center"/>
        <w:rPr>
          <w:rFonts w:asciiTheme="minorHAnsi" w:hAnsiTheme="minorHAnsi" w:cs="Arial"/>
          <w:color w:val="000000"/>
          <w:sz w:val="28"/>
          <w:szCs w:val="28"/>
        </w:rPr>
      </w:pPr>
      <w:r w:rsidRPr="00126EC1">
        <w:rPr>
          <w:rFonts w:asciiTheme="minorHAnsi" w:hAnsiTheme="minorHAnsi" w:cs="Arial"/>
          <w:color w:val="000000"/>
          <w:sz w:val="28"/>
          <w:szCs w:val="28"/>
        </w:rPr>
        <w:t>Insufficient Power Rules</w:t>
      </w:r>
    </w:p>
    <w:p w:rsidR="005732BE" w:rsidRPr="00126EC1" w:rsidRDefault="005732BE" w:rsidP="005732BE">
      <w:pPr>
        <w:rPr>
          <w:rFonts w:asciiTheme="minorHAnsi" w:hAnsiTheme="minorHAnsi" w:cs="Arial"/>
          <w:color w:val="000000"/>
          <w:sz w:val="28"/>
          <w:szCs w:val="28"/>
        </w:rPr>
      </w:pPr>
    </w:p>
    <w:p w:rsidR="005732BE" w:rsidRPr="00126EC1" w:rsidRDefault="005732BE" w:rsidP="005732BE">
      <w:pPr>
        <w:rPr>
          <w:rFonts w:asciiTheme="minorHAnsi" w:hAnsiTheme="minorHAnsi"/>
          <w:sz w:val="28"/>
          <w:szCs w:val="28"/>
        </w:rPr>
      </w:pPr>
      <w:r w:rsidRPr="00126EC1">
        <w:rPr>
          <w:rFonts w:asciiTheme="minorHAnsi" w:hAnsiTheme="minorHAnsi" w:cs="Arial"/>
          <w:color w:val="000000"/>
          <w:sz w:val="28"/>
          <w:szCs w:val="28"/>
        </w:rPr>
        <w:t>The king and knight "against any combination"</w:t>
      </w:r>
      <w:proofErr w:type="gramStart"/>
      <w:r w:rsidRPr="00126EC1">
        <w:rPr>
          <w:rFonts w:asciiTheme="minorHAnsi" w:hAnsiTheme="minorHAnsi" w:cs="Arial"/>
          <w:color w:val="000000"/>
          <w:sz w:val="28"/>
          <w:szCs w:val="28"/>
        </w:rPr>
        <w:t>  refers</w:t>
      </w:r>
      <w:proofErr w:type="gramEnd"/>
      <w:r w:rsidRPr="00126EC1">
        <w:rPr>
          <w:rFonts w:asciiTheme="minorHAnsi" w:hAnsiTheme="minorHAnsi" w:cs="Arial"/>
          <w:color w:val="000000"/>
          <w:sz w:val="28"/>
          <w:szCs w:val="28"/>
        </w:rPr>
        <w:t xml:space="preserve"> to insufficient power for the team having the king and knight. It is assumed that the 'against any combination' team has more than the team with insufficient power. </w:t>
      </w:r>
    </w:p>
    <w:p w:rsidR="005732BE" w:rsidRPr="00126EC1" w:rsidRDefault="005732BE" w:rsidP="005732BE">
      <w:pPr>
        <w:rPr>
          <w:rFonts w:asciiTheme="minorHAnsi" w:hAnsiTheme="minorHAnsi"/>
          <w:sz w:val="28"/>
          <w:szCs w:val="28"/>
        </w:rPr>
      </w:pPr>
      <w:r w:rsidRPr="00126EC1">
        <w:rPr>
          <w:rFonts w:asciiTheme="minorHAnsi" w:hAnsiTheme="minorHAnsi"/>
          <w:sz w:val="28"/>
          <w:szCs w:val="28"/>
        </w:rPr>
        <w:t> </w:t>
      </w:r>
    </w:p>
    <w:p w:rsidR="005732BE" w:rsidRPr="00126EC1" w:rsidRDefault="005732BE" w:rsidP="005732BE">
      <w:pPr>
        <w:rPr>
          <w:rFonts w:asciiTheme="minorHAnsi" w:hAnsiTheme="minorHAnsi"/>
          <w:sz w:val="28"/>
          <w:szCs w:val="28"/>
        </w:rPr>
      </w:pPr>
      <w:r w:rsidRPr="00126EC1">
        <w:rPr>
          <w:rFonts w:asciiTheme="minorHAnsi" w:hAnsiTheme="minorHAnsi" w:cs="Arial"/>
          <w:sz w:val="28"/>
          <w:szCs w:val="28"/>
        </w:rPr>
        <w:t xml:space="preserve">To make things simple, I do not allow my teams to stop play when they reach a point where one team has insufficient power, unless the 20 minutes are up. This gives them an opportunity to use any pieces they do have to capture as many of their opponents pieces as possible... hoping to create an insufficient power situation on both sides. If both sides have insufficient power, I call it a draw. </w:t>
      </w:r>
    </w:p>
    <w:p w:rsidR="005732BE" w:rsidRPr="00126EC1" w:rsidRDefault="005732BE" w:rsidP="005732BE">
      <w:pPr>
        <w:rPr>
          <w:rFonts w:asciiTheme="minorHAnsi" w:hAnsiTheme="minorHAnsi"/>
          <w:sz w:val="28"/>
          <w:szCs w:val="28"/>
        </w:rPr>
      </w:pPr>
      <w:r w:rsidRPr="00126EC1">
        <w:rPr>
          <w:rFonts w:asciiTheme="minorHAnsi" w:hAnsiTheme="minorHAnsi"/>
          <w:sz w:val="28"/>
          <w:szCs w:val="28"/>
        </w:rPr>
        <w:t> </w:t>
      </w:r>
    </w:p>
    <w:p w:rsidR="005732BE" w:rsidRPr="00126EC1" w:rsidRDefault="005732BE" w:rsidP="005732BE">
      <w:pPr>
        <w:rPr>
          <w:rFonts w:asciiTheme="minorHAnsi" w:hAnsiTheme="minorHAnsi"/>
          <w:sz w:val="28"/>
          <w:szCs w:val="28"/>
        </w:rPr>
      </w:pPr>
      <w:r w:rsidRPr="00126EC1">
        <w:rPr>
          <w:rFonts w:asciiTheme="minorHAnsi" w:hAnsiTheme="minorHAnsi" w:cs="Arial"/>
          <w:sz w:val="28"/>
          <w:szCs w:val="28"/>
        </w:rPr>
        <w:t>These would be insufficient power and be called a draw:</w:t>
      </w:r>
    </w:p>
    <w:p w:rsidR="005732BE" w:rsidRPr="00126EC1" w:rsidRDefault="005732BE" w:rsidP="005732BE">
      <w:pPr>
        <w:rPr>
          <w:rFonts w:asciiTheme="minorHAnsi" w:hAnsiTheme="minorHAnsi"/>
          <w:sz w:val="28"/>
          <w:szCs w:val="28"/>
        </w:rPr>
      </w:pPr>
      <w:r w:rsidRPr="00126EC1">
        <w:rPr>
          <w:rFonts w:asciiTheme="minorHAnsi" w:hAnsiTheme="minorHAnsi"/>
          <w:sz w:val="28"/>
          <w:szCs w:val="28"/>
        </w:rPr>
        <w:t> </w:t>
      </w:r>
    </w:p>
    <w:p w:rsidR="005732BE" w:rsidRPr="00126EC1" w:rsidRDefault="005732BE" w:rsidP="005732BE">
      <w:pPr>
        <w:rPr>
          <w:rFonts w:asciiTheme="minorHAnsi" w:hAnsiTheme="minorHAnsi"/>
          <w:sz w:val="28"/>
          <w:szCs w:val="28"/>
        </w:rPr>
      </w:pPr>
      <w:r w:rsidRPr="00126EC1">
        <w:rPr>
          <w:rFonts w:asciiTheme="minorHAnsi" w:hAnsiTheme="minorHAnsi" w:cs="Arial"/>
          <w:sz w:val="28"/>
          <w:szCs w:val="28"/>
        </w:rPr>
        <w:t>K-K                </w:t>
      </w:r>
      <w:proofErr w:type="spellStart"/>
      <w:r w:rsidRPr="00126EC1">
        <w:rPr>
          <w:rFonts w:asciiTheme="minorHAnsi" w:hAnsiTheme="minorHAnsi" w:cs="Arial"/>
          <w:sz w:val="28"/>
          <w:szCs w:val="28"/>
        </w:rPr>
        <w:t>KKn</w:t>
      </w:r>
      <w:proofErr w:type="spellEnd"/>
      <w:r w:rsidRPr="00126EC1">
        <w:rPr>
          <w:rFonts w:asciiTheme="minorHAnsi" w:hAnsiTheme="minorHAnsi" w:cs="Arial"/>
          <w:sz w:val="28"/>
          <w:szCs w:val="28"/>
        </w:rPr>
        <w:t xml:space="preserve">-K               </w:t>
      </w:r>
      <w:proofErr w:type="spellStart"/>
      <w:r w:rsidRPr="00126EC1">
        <w:rPr>
          <w:rFonts w:asciiTheme="minorHAnsi" w:hAnsiTheme="minorHAnsi" w:cs="Arial"/>
          <w:sz w:val="28"/>
          <w:szCs w:val="28"/>
        </w:rPr>
        <w:t>KKnKn</w:t>
      </w:r>
      <w:proofErr w:type="spellEnd"/>
      <w:r w:rsidRPr="00126EC1">
        <w:rPr>
          <w:rFonts w:asciiTheme="minorHAnsi" w:hAnsiTheme="minorHAnsi" w:cs="Arial"/>
          <w:sz w:val="28"/>
          <w:szCs w:val="28"/>
        </w:rPr>
        <w:t>-K                 KB-K</w:t>
      </w:r>
    </w:p>
    <w:p w:rsidR="005732BE" w:rsidRPr="00126EC1" w:rsidRDefault="005732BE" w:rsidP="005732BE">
      <w:pPr>
        <w:rPr>
          <w:rFonts w:asciiTheme="minorHAnsi" w:hAnsiTheme="minorHAnsi"/>
          <w:sz w:val="28"/>
          <w:szCs w:val="28"/>
        </w:rPr>
      </w:pPr>
      <w:r w:rsidRPr="00126EC1">
        <w:rPr>
          <w:rFonts w:asciiTheme="minorHAnsi" w:hAnsiTheme="minorHAnsi" w:cs="Arial"/>
          <w:sz w:val="28"/>
          <w:szCs w:val="28"/>
        </w:rPr>
        <w:t>K-</w:t>
      </w:r>
      <w:proofErr w:type="spellStart"/>
      <w:r w:rsidRPr="00126EC1">
        <w:rPr>
          <w:rFonts w:asciiTheme="minorHAnsi" w:hAnsiTheme="minorHAnsi" w:cs="Arial"/>
          <w:sz w:val="28"/>
          <w:szCs w:val="28"/>
        </w:rPr>
        <w:t>KKn</w:t>
      </w:r>
      <w:proofErr w:type="spellEnd"/>
      <w:r w:rsidRPr="00126EC1">
        <w:rPr>
          <w:rFonts w:asciiTheme="minorHAnsi" w:hAnsiTheme="minorHAnsi" w:cs="Arial"/>
          <w:sz w:val="28"/>
          <w:szCs w:val="28"/>
        </w:rPr>
        <w:t>            </w:t>
      </w:r>
      <w:proofErr w:type="spellStart"/>
      <w:r w:rsidRPr="00126EC1">
        <w:rPr>
          <w:rFonts w:asciiTheme="minorHAnsi" w:hAnsiTheme="minorHAnsi" w:cs="Arial"/>
          <w:sz w:val="28"/>
          <w:szCs w:val="28"/>
        </w:rPr>
        <w:t>KKn-KKn</w:t>
      </w:r>
      <w:proofErr w:type="spellEnd"/>
      <w:r w:rsidRPr="00126EC1">
        <w:rPr>
          <w:rFonts w:asciiTheme="minorHAnsi" w:hAnsiTheme="minorHAnsi" w:cs="Arial"/>
          <w:sz w:val="28"/>
          <w:szCs w:val="28"/>
        </w:rPr>
        <w:t xml:space="preserve">           </w:t>
      </w:r>
      <w:proofErr w:type="spellStart"/>
      <w:r w:rsidRPr="00126EC1">
        <w:rPr>
          <w:rFonts w:asciiTheme="minorHAnsi" w:hAnsiTheme="minorHAnsi" w:cs="Arial"/>
          <w:sz w:val="28"/>
          <w:szCs w:val="28"/>
        </w:rPr>
        <w:t>KKnKn-KKn</w:t>
      </w:r>
      <w:proofErr w:type="spellEnd"/>
      <w:r w:rsidRPr="00126EC1">
        <w:rPr>
          <w:rFonts w:asciiTheme="minorHAnsi" w:hAnsiTheme="minorHAnsi" w:cs="Arial"/>
          <w:sz w:val="28"/>
          <w:szCs w:val="28"/>
        </w:rPr>
        <w:t>             KB-</w:t>
      </w:r>
      <w:proofErr w:type="spellStart"/>
      <w:r w:rsidRPr="00126EC1">
        <w:rPr>
          <w:rFonts w:asciiTheme="minorHAnsi" w:hAnsiTheme="minorHAnsi" w:cs="Arial"/>
          <w:sz w:val="28"/>
          <w:szCs w:val="28"/>
        </w:rPr>
        <w:t>KKn</w:t>
      </w:r>
      <w:proofErr w:type="spellEnd"/>
    </w:p>
    <w:p w:rsidR="005732BE" w:rsidRPr="00126EC1" w:rsidRDefault="005732BE" w:rsidP="005732BE">
      <w:pPr>
        <w:rPr>
          <w:rFonts w:asciiTheme="minorHAnsi" w:hAnsiTheme="minorHAnsi"/>
          <w:sz w:val="28"/>
          <w:szCs w:val="28"/>
        </w:rPr>
      </w:pPr>
      <w:r w:rsidRPr="00126EC1">
        <w:rPr>
          <w:rFonts w:asciiTheme="minorHAnsi" w:hAnsiTheme="minorHAnsi" w:cs="Arial"/>
          <w:sz w:val="28"/>
          <w:szCs w:val="28"/>
        </w:rPr>
        <w:t>K-</w:t>
      </w:r>
      <w:proofErr w:type="spellStart"/>
      <w:r w:rsidRPr="00126EC1">
        <w:rPr>
          <w:rFonts w:asciiTheme="minorHAnsi" w:hAnsiTheme="minorHAnsi" w:cs="Arial"/>
          <w:sz w:val="28"/>
          <w:szCs w:val="28"/>
        </w:rPr>
        <w:t>KKnKn</w:t>
      </w:r>
      <w:proofErr w:type="spellEnd"/>
      <w:r w:rsidRPr="00126EC1">
        <w:rPr>
          <w:rFonts w:asciiTheme="minorHAnsi" w:hAnsiTheme="minorHAnsi" w:cs="Arial"/>
          <w:sz w:val="28"/>
          <w:szCs w:val="28"/>
        </w:rPr>
        <w:t xml:space="preserve">        </w:t>
      </w:r>
      <w:proofErr w:type="spellStart"/>
      <w:r w:rsidRPr="00126EC1">
        <w:rPr>
          <w:rFonts w:asciiTheme="minorHAnsi" w:hAnsiTheme="minorHAnsi" w:cs="Arial"/>
          <w:sz w:val="28"/>
          <w:szCs w:val="28"/>
        </w:rPr>
        <w:t>KKn-KKnKn</w:t>
      </w:r>
      <w:proofErr w:type="spellEnd"/>
      <w:r w:rsidRPr="00126EC1">
        <w:rPr>
          <w:rFonts w:asciiTheme="minorHAnsi" w:hAnsiTheme="minorHAnsi" w:cs="Arial"/>
          <w:sz w:val="28"/>
          <w:szCs w:val="28"/>
        </w:rPr>
        <w:t xml:space="preserve">       </w:t>
      </w:r>
      <w:proofErr w:type="spellStart"/>
      <w:r w:rsidRPr="00126EC1">
        <w:rPr>
          <w:rFonts w:asciiTheme="minorHAnsi" w:hAnsiTheme="minorHAnsi" w:cs="Arial"/>
          <w:sz w:val="28"/>
          <w:szCs w:val="28"/>
        </w:rPr>
        <w:t>KKnKn-KKnKn</w:t>
      </w:r>
      <w:proofErr w:type="spellEnd"/>
      <w:r w:rsidRPr="00126EC1">
        <w:rPr>
          <w:rFonts w:asciiTheme="minorHAnsi" w:hAnsiTheme="minorHAnsi" w:cs="Arial"/>
          <w:sz w:val="28"/>
          <w:szCs w:val="28"/>
        </w:rPr>
        <w:t>         KB-</w:t>
      </w:r>
      <w:proofErr w:type="spellStart"/>
      <w:r w:rsidRPr="00126EC1">
        <w:rPr>
          <w:rFonts w:asciiTheme="minorHAnsi" w:hAnsiTheme="minorHAnsi" w:cs="Arial"/>
          <w:sz w:val="28"/>
          <w:szCs w:val="28"/>
        </w:rPr>
        <w:t>KKnKn</w:t>
      </w:r>
      <w:proofErr w:type="spellEnd"/>
    </w:p>
    <w:p w:rsidR="005732BE" w:rsidRPr="00126EC1" w:rsidRDefault="005732BE" w:rsidP="005732BE">
      <w:pPr>
        <w:rPr>
          <w:rFonts w:asciiTheme="minorHAnsi" w:hAnsiTheme="minorHAnsi"/>
          <w:sz w:val="28"/>
          <w:szCs w:val="28"/>
        </w:rPr>
      </w:pPr>
      <w:r w:rsidRPr="00126EC1">
        <w:rPr>
          <w:rFonts w:asciiTheme="minorHAnsi" w:hAnsiTheme="minorHAnsi" w:cs="Arial"/>
          <w:sz w:val="28"/>
          <w:szCs w:val="28"/>
        </w:rPr>
        <w:t xml:space="preserve">K-KB              </w:t>
      </w:r>
      <w:proofErr w:type="spellStart"/>
      <w:r w:rsidRPr="00126EC1">
        <w:rPr>
          <w:rFonts w:asciiTheme="minorHAnsi" w:hAnsiTheme="minorHAnsi" w:cs="Arial"/>
          <w:sz w:val="28"/>
          <w:szCs w:val="28"/>
        </w:rPr>
        <w:t>Kkn</w:t>
      </w:r>
      <w:proofErr w:type="spellEnd"/>
      <w:r w:rsidRPr="00126EC1">
        <w:rPr>
          <w:rFonts w:asciiTheme="minorHAnsi" w:hAnsiTheme="minorHAnsi" w:cs="Arial"/>
          <w:sz w:val="28"/>
          <w:szCs w:val="28"/>
        </w:rPr>
        <w:t xml:space="preserve">-KB             </w:t>
      </w:r>
      <w:proofErr w:type="spellStart"/>
      <w:r w:rsidRPr="00126EC1">
        <w:rPr>
          <w:rFonts w:asciiTheme="minorHAnsi" w:hAnsiTheme="minorHAnsi" w:cs="Arial"/>
          <w:sz w:val="28"/>
          <w:szCs w:val="28"/>
        </w:rPr>
        <w:t>KKnKn</w:t>
      </w:r>
      <w:proofErr w:type="spellEnd"/>
      <w:r w:rsidRPr="00126EC1">
        <w:rPr>
          <w:rFonts w:asciiTheme="minorHAnsi" w:hAnsiTheme="minorHAnsi" w:cs="Arial"/>
          <w:sz w:val="28"/>
          <w:szCs w:val="28"/>
        </w:rPr>
        <w:t>-KB               KB-KB</w:t>
      </w:r>
    </w:p>
    <w:p w:rsidR="005732BE" w:rsidRPr="00126EC1" w:rsidRDefault="005732BE" w:rsidP="005732BE">
      <w:pPr>
        <w:rPr>
          <w:rFonts w:asciiTheme="minorHAnsi" w:hAnsiTheme="minorHAnsi"/>
          <w:sz w:val="28"/>
          <w:szCs w:val="28"/>
        </w:rPr>
      </w:pPr>
      <w:r w:rsidRPr="00126EC1">
        <w:rPr>
          <w:rFonts w:asciiTheme="minorHAnsi" w:hAnsiTheme="minorHAnsi"/>
          <w:sz w:val="28"/>
          <w:szCs w:val="28"/>
        </w:rPr>
        <w:t> </w:t>
      </w:r>
    </w:p>
    <w:p w:rsidR="005732BE" w:rsidRPr="00126EC1" w:rsidRDefault="005732BE" w:rsidP="005732BE">
      <w:pPr>
        <w:rPr>
          <w:rFonts w:asciiTheme="minorHAnsi" w:hAnsiTheme="minorHAnsi"/>
          <w:sz w:val="28"/>
          <w:szCs w:val="28"/>
        </w:rPr>
      </w:pPr>
      <w:r w:rsidRPr="00126EC1">
        <w:rPr>
          <w:rFonts w:asciiTheme="minorHAnsi" w:hAnsiTheme="minorHAnsi" w:cs="Arial"/>
          <w:sz w:val="28"/>
          <w:szCs w:val="28"/>
        </w:rPr>
        <w:t>These would be SUFFICIENT power and be called a win for the team with "anything not stated above"</w:t>
      </w:r>
    </w:p>
    <w:p w:rsidR="005732BE" w:rsidRPr="00126EC1" w:rsidRDefault="005732BE" w:rsidP="005732BE">
      <w:pPr>
        <w:rPr>
          <w:rFonts w:asciiTheme="minorHAnsi" w:hAnsiTheme="minorHAnsi"/>
          <w:sz w:val="28"/>
          <w:szCs w:val="28"/>
        </w:rPr>
      </w:pPr>
      <w:r w:rsidRPr="00126EC1">
        <w:rPr>
          <w:rFonts w:asciiTheme="minorHAnsi" w:hAnsiTheme="minorHAnsi" w:cs="Arial"/>
          <w:sz w:val="28"/>
          <w:szCs w:val="28"/>
        </w:rPr>
        <w:t>K-Anything not stated above</w:t>
      </w:r>
    </w:p>
    <w:p w:rsidR="005732BE" w:rsidRPr="00126EC1" w:rsidRDefault="005732BE" w:rsidP="005732BE">
      <w:pPr>
        <w:rPr>
          <w:rFonts w:asciiTheme="minorHAnsi" w:hAnsiTheme="minorHAnsi"/>
          <w:sz w:val="28"/>
          <w:szCs w:val="28"/>
        </w:rPr>
      </w:pPr>
      <w:proofErr w:type="spellStart"/>
      <w:r w:rsidRPr="00126EC1">
        <w:rPr>
          <w:rFonts w:asciiTheme="minorHAnsi" w:hAnsiTheme="minorHAnsi" w:cs="Arial"/>
          <w:sz w:val="28"/>
          <w:szCs w:val="28"/>
        </w:rPr>
        <w:t>KKn</w:t>
      </w:r>
      <w:proofErr w:type="spellEnd"/>
      <w:r w:rsidRPr="00126EC1">
        <w:rPr>
          <w:rFonts w:asciiTheme="minorHAnsi" w:hAnsiTheme="minorHAnsi" w:cs="Arial"/>
          <w:sz w:val="28"/>
          <w:szCs w:val="28"/>
        </w:rPr>
        <w:t>-Anything not stated above</w:t>
      </w:r>
    </w:p>
    <w:p w:rsidR="005732BE" w:rsidRPr="00126EC1" w:rsidRDefault="005732BE" w:rsidP="005732BE">
      <w:pPr>
        <w:rPr>
          <w:rFonts w:asciiTheme="minorHAnsi" w:hAnsiTheme="minorHAnsi"/>
          <w:sz w:val="28"/>
          <w:szCs w:val="28"/>
        </w:rPr>
      </w:pPr>
      <w:proofErr w:type="spellStart"/>
      <w:r w:rsidRPr="00126EC1">
        <w:rPr>
          <w:rFonts w:asciiTheme="minorHAnsi" w:hAnsiTheme="minorHAnsi" w:cs="Arial"/>
          <w:sz w:val="28"/>
          <w:szCs w:val="28"/>
        </w:rPr>
        <w:t>KKnKn</w:t>
      </w:r>
      <w:proofErr w:type="spellEnd"/>
      <w:r w:rsidRPr="00126EC1">
        <w:rPr>
          <w:rFonts w:asciiTheme="minorHAnsi" w:hAnsiTheme="minorHAnsi" w:cs="Arial"/>
          <w:sz w:val="28"/>
          <w:szCs w:val="28"/>
        </w:rPr>
        <w:t>-Anything not stated above</w:t>
      </w:r>
    </w:p>
    <w:p w:rsidR="005732BE" w:rsidRPr="00126EC1" w:rsidRDefault="005732BE" w:rsidP="005732BE">
      <w:pPr>
        <w:rPr>
          <w:rFonts w:asciiTheme="minorHAnsi" w:hAnsiTheme="minorHAnsi"/>
          <w:sz w:val="28"/>
          <w:szCs w:val="28"/>
        </w:rPr>
      </w:pPr>
      <w:r w:rsidRPr="00126EC1">
        <w:rPr>
          <w:rFonts w:asciiTheme="minorHAnsi" w:hAnsiTheme="minorHAnsi" w:cs="Arial"/>
          <w:sz w:val="28"/>
          <w:szCs w:val="28"/>
        </w:rPr>
        <w:t>KB- Anything not stated above</w:t>
      </w:r>
    </w:p>
    <w:p w:rsidR="000C766E" w:rsidRPr="00126EC1" w:rsidRDefault="000C766E">
      <w:pPr>
        <w:rPr>
          <w:rFonts w:asciiTheme="minorHAnsi" w:hAnsiTheme="minorHAnsi"/>
          <w:sz w:val="28"/>
          <w:szCs w:val="28"/>
        </w:rPr>
      </w:pPr>
    </w:p>
    <w:sectPr w:rsidR="000C766E" w:rsidRPr="00126EC1" w:rsidSect="00B4387F">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5732BE"/>
    <w:rsid w:val="000C766E"/>
    <w:rsid w:val="00126EC1"/>
    <w:rsid w:val="005732BE"/>
    <w:rsid w:val="008F388B"/>
    <w:rsid w:val="00B4387F"/>
    <w:rsid w:val="00EA2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853033710">
      <w:bodyDiv w:val="1"/>
      <w:marLeft w:val="0"/>
      <w:marRight w:val="0"/>
      <w:marTop w:val="0"/>
      <w:marBottom w:val="0"/>
      <w:divBdr>
        <w:top w:val="none" w:sz="0" w:space="0" w:color="auto"/>
        <w:left w:val="none" w:sz="0" w:space="0" w:color="auto"/>
        <w:bottom w:val="none" w:sz="0" w:space="0" w:color="auto"/>
        <w:right w:val="none" w:sz="0" w:space="0" w:color="auto"/>
      </w:divBdr>
      <w:divsChild>
        <w:div w:id="677970418">
          <w:marLeft w:val="0"/>
          <w:marRight w:val="0"/>
          <w:marTop w:val="0"/>
          <w:marBottom w:val="0"/>
          <w:divBdr>
            <w:top w:val="none" w:sz="0" w:space="0" w:color="auto"/>
            <w:left w:val="none" w:sz="0" w:space="0" w:color="auto"/>
            <w:bottom w:val="none" w:sz="0" w:space="0" w:color="auto"/>
            <w:right w:val="none" w:sz="0" w:space="0" w:color="auto"/>
          </w:divBdr>
          <w:divsChild>
            <w:div w:id="81685920">
              <w:marLeft w:val="0"/>
              <w:marRight w:val="0"/>
              <w:marTop w:val="0"/>
              <w:marBottom w:val="0"/>
              <w:divBdr>
                <w:top w:val="none" w:sz="0" w:space="0" w:color="auto"/>
                <w:left w:val="none" w:sz="0" w:space="0" w:color="auto"/>
                <w:bottom w:val="none" w:sz="0" w:space="0" w:color="auto"/>
                <w:right w:val="none" w:sz="0" w:space="0" w:color="auto"/>
              </w:divBdr>
            </w:div>
            <w:div w:id="114913131">
              <w:marLeft w:val="0"/>
              <w:marRight w:val="0"/>
              <w:marTop w:val="0"/>
              <w:marBottom w:val="0"/>
              <w:divBdr>
                <w:top w:val="none" w:sz="0" w:space="0" w:color="auto"/>
                <w:left w:val="none" w:sz="0" w:space="0" w:color="auto"/>
                <w:bottom w:val="none" w:sz="0" w:space="0" w:color="auto"/>
                <w:right w:val="none" w:sz="0" w:space="0" w:color="auto"/>
              </w:divBdr>
            </w:div>
            <w:div w:id="140192819">
              <w:marLeft w:val="0"/>
              <w:marRight w:val="0"/>
              <w:marTop w:val="0"/>
              <w:marBottom w:val="0"/>
              <w:divBdr>
                <w:top w:val="none" w:sz="0" w:space="0" w:color="auto"/>
                <w:left w:val="none" w:sz="0" w:space="0" w:color="auto"/>
                <w:bottom w:val="none" w:sz="0" w:space="0" w:color="auto"/>
                <w:right w:val="none" w:sz="0" w:space="0" w:color="auto"/>
              </w:divBdr>
            </w:div>
            <w:div w:id="269702138">
              <w:marLeft w:val="0"/>
              <w:marRight w:val="0"/>
              <w:marTop w:val="0"/>
              <w:marBottom w:val="0"/>
              <w:divBdr>
                <w:top w:val="none" w:sz="0" w:space="0" w:color="auto"/>
                <w:left w:val="none" w:sz="0" w:space="0" w:color="auto"/>
                <w:bottom w:val="none" w:sz="0" w:space="0" w:color="auto"/>
                <w:right w:val="none" w:sz="0" w:space="0" w:color="auto"/>
              </w:divBdr>
            </w:div>
            <w:div w:id="458306419">
              <w:marLeft w:val="0"/>
              <w:marRight w:val="0"/>
              <w:marTop w:val="0"/>
              <w:marBottom w:val="0"/>
              <w:divBdr>
                <w:top w:val="none" w:sz="0" w:space="0" w:color="auto"/>
                <w:left w:val="none" w:sz="0" w:space="0" w:color="auto"/>
                <w:bottom w:val="none" w:sz="0" w:space="0" w:color="auto"/>
                <w:right w:val="none" w:sz="0" w:space="0" w:color="auto"/>
              </w:divBdr>
            </w:div>
            <w:div w:id="555046519">
              <w:marLeft w:val="0"/>
              <w:marRight w:val="0"/>
              <w:marTop w:val="0"/>
              <w:marBottom w:val="0"/>
              <w:divBdr>
                <w:top w:val="none" w:sz="0" w:space="0" w:color="auto"/>
                <w:left w:val="none" w:sz="0" w:space="0" w:color="auto"/>
                <w:bottom w:val="none" w:sz="0" w:space="0" w:color="auto"/>
                <w:right w:val="none" w:sz="0" w:space="0" w:color="auto"/>
              </w:divBdr>
            </w:div>
            <w:div w:id="901327447">
              <w:marLeft w:val="0"/>
              <w:marRight w:val="0"/>
              <w:marTop w:val="0"/>
              <w:marBottom w:val="0"/>
              <w:divBdr>
                <w:top w:val="none" w:sz="0" w:space="0" w:color="auto"/>
                <w:left w:val="none" w:sz="0" w:space="0" w:color="auto"/>
                <w:bottom w:val="none" w:sz="0" w:space="0" w:color="auto"/>
                <w:right w:val="none" w:sz="0" w:space="0" w:color="auto"/>
              </w:divBdr>
            </w:div>
            <w:div w:id="908223552">
              <w:marLeft w:val="0"/>
              <w:marRight w:val="0"/>
              <w:marTop w:val="0"/>
              <w:marBottom w:val="0"/>
              <w:divBdr>
                <w:top w:val="none" w:sz="0" w:space="0" w:color="auto"/>
                <w:left w:val="none" w:sz="0" w:space="0" w:color="auto"/>
                <w:bottom w:val="none" w:sz="0" w:space="0" w:color="auto"/>
                <w:right w:val="none" w:sz="0" w:space="0" w:color="auto"/>
              </w:divBdr>
            </w:div>
            <w:div w:id="917599741">
              <w:marLeft w:val="0"/>
              <w:marRight w:val="0"/>
              <w:marTop w:val="0"/>
              <w:marBottom w:val="0"/>
              <w:divBdr>
                <w:top w:val="none" w:sz="0" w:space="0" w:color="auto"/>
                <w:left w:val="none" w:sz="0" w:space="0" w:color="auto"/>
                <w:bottom w:val="none" w:sz="0" w:space="0" w:color="auto"/>
                <w:right w:val="none" w:sz="0" w:space="0" w:color="auto"/>
              </w:divBdr>
            </w:div>
            <w:div w:id="957489686">
              <w:marLeft w:val="0"/>
              <w:marRight w:val="0"/>
              <w:marTop w:val="0"/>
              <w:marBottom w:val="0"/>
              <w:divBdr>
                <w:top w:val="none" w:sz="0" w:space="0" w:color="auto"/>
                <w:left w:val="none" w:sz="0" w:space="0" w:color="auto"/>
                <w:bottom w:val="none" w:sz="0" w:space="0" w:color="auto"/>
                <w:right w:val="none" w:sz="0" w:space="0" w:color="auto"/>
              </w:divBdr>
            </w:div>
            <w:div w:id="961306830">
              <w:marLeft w:val="0"/>
              <w:marRight w:val="0"/>
              <w:marTop w:val="0"/>
              <w:marBottom w:val="0"/>
              <w:divBdr>
                <w:top w:val="none" w:sz="0" w:space="0" w:color="auto"/>
                <w:left w:val="none" w:sz="0" w:space="0" w:color="auto"/>
                <w:bottom w:val="none" w:sz="0" w:space="0" w:color="auto"/>
                <w:right w:val="none" w:sz="0" w:space="0" w:color="auto"/>
              </w:divBdr>
            </w:div>
            <w:div w:id="1076826408">
              <w:marLeft w:val="0"/>
              <w:marRight w:val="0"/>
              <w:marTop w:val="0"/>
              <w:marBottom w:val="0"/>
              <w:divBdr>
                <w:top w:val="none" w:sz="0" w:space="0" w:color="auto"/>
                <w:left w:val="none" w:sz="0" w:space="0" w:color="auto"/>
                <w:bottom w:val="none" w:sz="0" w:space="0" w:color="auto"/>
                <w:right w:val="none" w:sz="0" w:space="0" w:color="auto"/>
              </w:divBdr>
            </w:div>
            <w:div w:id="1120221861">
              <w:marLeft w:val="0"/>
              <w:marRight w:val="0"/>
              <w:marTop w:val="0"/>
              <w:marBottom w:val="0"/>
              <w:divBdr>
                <w:top w:val="none" w:sz="0" w:space="0" w:color="auto"/>
                <w:left w:val="none" w:sz="0" w:space="0" w:color="auto"/>
                <w:bottom w:val="none" w:sz="0" w:space="0" w:color="auto"/>
                <w:right w:val="none" w:sz="0" w:space="0" w:color="auto"/>
              </w:divBdr>
            </w:div>
            <w:div w:id="1525633376">
              <w:marLeft w:val="0"/>
              <w:marRight w:val="0"/>
              <w:marTop w:val="0"/>
              <w:marBottom w:val="0"/>
              <w:divBdr>
                <w:top w:val="none" w:sz="0" w:space="0" w:color="auto"/>
                <w:left w:val="none" w:sz="0" w:space="0" w:color="auto"/>
                <w:bottom w:val="none" w:sz="0" w:space="0" w:color="auto"/>
                <w:right w:val="none" w:sz="0" w:space="0" w:color="auto"/>
              </w:divBdr>
            </w:div>
            <w:div w:id="1668049667">
              <w:marLeft w:val="0"/>
              <w:marRight w:val="0"/>
              <w:marTop w:val="0"/>
              <w:marBottom w:val="0"/>
              <w:divBdr>
                <w:top w:val="none" w:sz="0" w:space="0" w:color="auto"/>
                <w:left w:val="none" w:sz="0" w:space="0" w:color="auto"/>
                <w:bottom w:val="none" w:sz="0" w:space="0" w:color="auto"/>
                <w:right w:val="none" w:sz="0" w:space="0" w:color="auto"/>
              </w:divBdr>
            </w:div>
            <w:div w:id="1718815949">
              <w:marLeft w:val="0"/>
              <w:marRight w:val="0"/>
              <w:marTop w:val="0"/>
              <w:marBottom w:val="0"/>
              <w:divBdr>
                <w:top w:val="none" w:sz="0" w:space="0" w:color="auto"/>
                <w:left w:val="none" w:sz="0" w:space="0" w:color="auto"/>
                <w:bottom w:val="none" w:sz="0" w:space="0" w:color="auto"/>
                <w:right w:val="none" w:sz="0" w:space="0" w:color="auto"/>
              </w:divBdr>
            </w:div>
            <w:div w:id="1758481101">
              <w:marLeft w:val="0"/>
              <w:marRight w:val="0"/>
              <w:marTop w:val="0"/>
              <w:marBottom w:val="0"/>
              <w:divBdr>
                <w:top w:val="none" w:sz="0" w:space="0" w:color="auto"/>
                <w:left w:val="none" w:sz="0" w:space="0" w:color="auto"/>
                <w:bottom w:val="none" w:sz="0" w:space="0" w:color="auto"/>
                <w:right w:val="none" w:sz="0" w:space="0" w:color="auto"/>
              </w:divBdr>
            </w:div>
            <w:div w:id="1765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Insufficient Power Rules</vt:lpstr>
    </vt:vector>
  </TitlesOfParts>
  <Company>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Insufficient Power Rules</dc:title>
  <dc:subject/>
  <dc:creator>Student</dc:creator>
  <cp:keywords/>
  <dc:description/>
  <cp:lastModifiedBy>Michael Elder</cp:lastModifiedBy>
  <cp:revision>2</cp:revision>
  <dcterms:created xsi:type="dcterms:W3CDTF">2012-01-11T16:43:00Z</dcterms:created>
  <dcterms:modified xsi:type="dcterms:W3CDTF">2012-01-11T16:43:00Z</dcterms:modified>
</cp:coreProperties>
</file>